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08" w:rsidRDefault="00E95C08" w:rsidP="00E95C08">
      <w:pPr>
        <w:pStyle w:val="Default"/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«Пельгорская основная общеобразовательная школа»</w:t>
      </w: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 приказом</w:t>
      </w:r>
    </w:p>
    <w:p w:rsidR="00E95C08" w:rsidRDefault="00E95C08" w:rsidP="00E95C0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директора №35 от 30.08.23</w:t>
      </w: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Pr="00E95C08" w:rsidRDefault="00E95C08" w:rsidP="00E95C08">
      <w:pPr>
        <w:pStyle w:val="Default"/>
        <w:jc w:val="center"/>
        <w:rPr>
          <w:b/>
          <w:sz w:val="44"/>
          <w:szCs w:val="44"/>
        </w:rPr>
      </w:pPr>
      <w:r w:rsidRPr="00E95C08">
        <w:rPr>
          <w:b/>
          <w:sz w:val="44"/>
          <w:szCs w:val="44"/>
        </w:rPr>
        <w:t>Положение о школьном музее</w:t>
      </w:r>
    </w:p>
    <w:p w:rsidR="00E95C08" w:rsidRPr="00E95C08" w:rsidRDefault="00E95C08" w:rsidP="00E95C08">
      <w:pPr>
        <w:pStyle w:val="Default"/>
        <w:jc w:val="center"/>
        <w:rPr>
          <w:b/>
          <w:sz w:val="44"/>
          <w:szCs w:val="44"/>
        </w:rPr>
      </w:pPr>
    </w:p>
    <w:p w:rsidR="00E95C08" w:rsidRPr="00E95C08" w:rsidRDefault="00E95C08" w:rsidP="00E95C08">
      <w:pPr>
        <w:pStyle w:val="Default"/>
        <w:jc w:val="center"/>
        <w:rPr>
          <w:b/>
          <w:sz w:val="44"/>
          <w:szCs w:val="44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2023г.</w:t>
      </w: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jc w:val="center"/>
        <w:rPr>
          <w:sz w:val="28"/>
          <w:szCs w:val="28"/>
        </w:rPr>
      </w:pPr>
    </w:p>
    <w:p w:rsidR="00E95C08" w:rsidRDefault="00E95C08" w:rsidP="00E95C0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Общие положения. </w:t>
      </w:r>
    </w:p>
    <w:p w:rsidR="00E95C08" w:rsidRDefault="00E95C08" w:rsidP="00E95C08">
      <w:pPr>
        <w:pStyle w:val="Default"/>
        <w:spacing w:after="20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Музей в школе является началом исследовательской работы, лабораторией педагогического мастерства, обеспечивающей максимально эффективное использование регионального компонента в процессе образования и воспитания учащихся. Школьный музей содействует приобщению школьников к научно-исследовательской работе, воспитанию бережного отношения к историко-культурному и природному наследию малой Родины, формированию духовно-нравственных ценностей </w:t>
      </w:r>
    </w:p>
    <w:p w:rsidR="00E95C08" w:rsidRDefault="00E95C08" w:rsidP="00E95C08">
      <w:pPr>
        <w:pStyle w:val="Default"/>
        <w:spacing w:after="20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Экспонаты, хранящиеся в музее, являются общенациональным достоянием и подлежат государственному учёту в установленном порядке. </w:t>
      </w:r>
    </w:p>
    <w:p w:rsidR="00E95C08" w:rsidRDefault="00E95C08" w:rsidP="00E95C0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Школьный музей в своей деятельности руководствуется документами: </w:t>
      </w:r>
    </w:p>
    <w:p w:rsidR="00E95C08" w:rsidRDefault="00E95C08" w:rsidP="00E95C08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- Закон Российской Федерации «Об образовании в Российской Федерации» от 29 декабря 2012 года, № 273 – ФЗ; </w:t>
      </w:r>
    </w:p>
    <w:p w:rsidR="00E95C08" w:rsidRDefault="00E95C08" w:rsidP="00E95C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письмо Министерства образования России №28-51-181/16 от 12 марта 2003г. </w:t>
      </w:r>
    </w:p>
    <w:p w:rsidR="00E95C08" w:rsidRDefault="00E95C08" w:rsidP="00E95C08">
      <w:pPr>
        <w:pStyle w:val="Default"/>
        <w:rPr>
          <w:sz w:val="28"/>
          <w:szCs w:val="28"/>
        </w:rPr>
      </w:pPr>
    </w:p>
    <w:p w:rsidR="00E95C08" w:rsidRDefault="00E95C08" w:rsidP="00E95C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 деятельности музеев образовательных учреждений; </w:t>
      </w:r>
    </w:p>
    <w:p w:rsidR="00E95C08" w:rsidRDefault="00E95C08" w:rsidP="00E95C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нормативные документы о фондах государственных музеев </w:t>
      </w:r>
    </w:p>
    <w:p w:rsidR="00E95C08" w:rsidRDefault="00E95C08" w:rsidP="00E95C08">
      <w:pPr>
        <w:pStyle w:val="Default"/>
        <w:rPr>
          <w:sz w:val="28"/>
          <w:szCs w:val="28"/>
        </w:rPr>
      </w:pPr>
    </w:p>
    <w:p w:rsidR="00E95C08" w:rsidRDefault="00E95C08" w:rsidP="00E95C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России; </w:t>
      </w:r>
    </w:p>
    <w:p w:rsidR="00E95C08" w:rsidRDefault="00E95C08" w:rsidP="00E95C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Закон Российской Федерации «Основы законодательства РФ о </w:t>
      </w:r>
    </w:p>
    <w:p w:rsidR="00E95C08" w:rsidRDefault="00E95C08" w:rsidP="00E95C08">
      <w:pPr>
        <w:pStyle w:val="Default"/>
        <w:rPr>
          <w:sz w:val="28"/>
          <w:szCs w:val="28"/>
        </w:rPr>
      </w:pPr>
    </w:p>
    <w:p w:rsidR="00E95C08" w:rsidRDefault="00E95C08" w:rsidP="00E95C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культуре», постановление ВСРФ №3612-1 от 09.11.1992г. </w:t>
      </w:r>
    </w:p>
    <w:p w:rsidR="00E95C08" w:rsidRDefault="00E95C08" w:rsidP="00E95C0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Организация деятельности музея </w:t>
      </w:r>
    </w:p>
    <w:p w:rsidR="00E95C08" w:rsidRDefault="00E95C08" w:rsidP="00E95C0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Создание школьного музея явилось результатом целенаправленной творческой поисково-исследовательской и собирательной работы школьников и педагогов: </w:t>
      </w:r>
    </w:p>
    <w:p w:rsidR="00E95C08" w:rsidRDefault="00E95C08" w:rsidP="00E95C08">
      <w:pPr>
        <w:pStyle w:val="Default"/>
        <w:spacing w:after="220"/>
        <w:rPr>
          <w:sz w:val="28"/>
          <w:szCs w:val="28"/>
        </w:rPr>
      </w:pPr>
      <w:r>
        <w:rPr>
          <w:sz w:val="28"/>
          <w:szCs w:val="28"/>
        </w:rPr>
        <w:t xml:space="preserve"> собранные и зарегистрированные в инвентарной книге коллекции музейных предметов, дающих возможность создать музей; </w:t>
      </w:r>
    </w:p>
    <w:p w:rsidR="00E95C08" w:rsidRDefault="00E95C08" w:rsidP="00E95C08">
      <w:pPr>
        <w:pStyle w:val="Default"/>
        <w:spacing w:after="220"/>
        <w:rPr>
          <w:sz w:val="28"/>
          <w:szCs w:val="28"/>
        </w:rPr>
      </w:pPr>
      <w:r>
        <w:rPr>
          <w:sz w:val="28"/>
          <w:szCs w:val="28"/>
        </w:rPr>
        <w:t xml:space="preserve"> отдельное помещение, оборудованное для создания музейной экспозиции и работы ученического актива и педагогов; </w:t>
      </w:r>
    </w:p>
    <w:p w:rsidR="00E95C08" w:rsidRDefault="00E95C08" w:rsidP="00E95C08">
      <w:pPr>
        <w:pStyle w:val="Default"/>
        <w:rPr>
          <w:color w:val="auto"/>
        </w:rPr>
      </w:pPr>
      <w:r>
        <w:rPr>
          <w:sz w:val="28"/>
          <w:szCs w:val="28"/>
        </w:rPr>
        <w:t xml:space="preserve"> руководитель музея, владеющий методикой музееведческой работы и навыками педагога-организатора.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актив учащихся, способный осуществлять систематическую поисковую, фондовую, экспозиционную, культурно-просветительскую работу </w:t>
      </w:r>
    </w:p>
    <w:p w:rsidR="00E95C08" w:rsidRDefault="00E95C08" w:rsidP="00E95C08">
      <w:pPr>
        <w:pStyle w:val="Default"/>
        <w:spacing w:after="20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</w:t>
      </w:r>
      <w:r>
        <w:rPr>
          <w:color w:val="auto"/>
          <w:sz w:val="28"/>
          <w:szCs w:val="28"/>
        </w:rPr>
        <w:t xml:space="preserve">Профиль школьного музея определяется целесообразностью и характером имеющихся экспонатов. Вопрос об открытии школьного музея решается педагогическим коллективом школы при согласовании с местными органами управления по образованию.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</w:t>
      </w:r>
      <w:r>
        <w:rPr>
          <w:color w:val="auto"/>
          <w:sz w:val="28"/>
          <w:szCs w:val="28"/>
        </w:rPr>
        <w:t xml:space="preserve">Вопрос об открытии музея решается советом школы или педагогическим советом.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об открытии музея согласовывается с районными управлениями по образованию и культуре, и оформляется приказом директора образовательного учреждения.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Учет и регистрация школьного музея осуществляются в соответствии с инструкцией о паспортизации.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Функции музея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функциями музея являются: </w:t>
      </w:r>
    </w:p>
    <w:p w:rsidR="00E95C08" w:rsidRDefault="00E95C08" w:rsidP="00E95C08">
      <w:pPr>
        <w:pStyle w:val="Default"/>
        <w:spacing w:after="2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документирование истории и культуры родного края; </w:t>
      </w:r>
    </w:p>
    <w:p w:rsidR="00E95C08" w:rsidRDefault="00E95C08" w:rsidP="00E95C08">
      <w:pPr>
        <w:pStyle w:val="Default"/>
        <w:spacing w:after="2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осуществление музейными средствами деятельности по воспитанию, обучению, развитию, социализации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E95C08" w:rsidRDefault="00E95C08" w:rsidP="00E95C08">
      <w:pPr>
        <w:pStyle w:val="Default"/>
        <w:spacing w:after="2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организация культурно-просветительской, методической, информационной и иной деятельности, разрешенной законом;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развитие детского самоуправления.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Руководство деятельностью школьного музея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Общее руководство деятельностью музея осуществляет руководитель образовательного учреждения.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Непосредственное руководство практической деятельностью музея осуществляет руководитель музея, назначенный приказом по образовательному учреждению.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оказания помощи школьному музею может быть организован совет содействия или попечительский совет.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Деятельность музея Директор школы </w:t>
      </w:r>
    </w:p>
    <w:p w:rsidR="00E95C08" w:rsidRDefault="00E95C08" w:rsidP="00E95C08">
      <w:pPr>
        <w:pStyle w:val="Default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осуществляет непосредственный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организацией деятельности школьного музея; </w:t>
      </w:r>
    </w:p>
    <w:p w:rsidR="00E95C08" w:rsidRDefault="00E95C08" w:rsidP="00E95C08">
      <w:pPr>
        <w:pStyle w:val="Default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назначает приказом по школе руководителя музея из числа педагогических работников; </w:t>
      </w:r>
    </w:p>
    <w:p w:rsidR="00E95C08" w:rsidRDefault="00E95C08" w:rsidP="00E95C08">
      <w:pPr>
        <w:pStyle w:val="Default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несёт ответственность за обеспечение условий сохранности музейного фонда;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руководит формированием единой системы использования школьного музея во всей структуре школьной жизни.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Заместитель директора по учебно-воспитательной работе (заместитель директора по дополнительному образованию) </w:t>
      </w:r>
    </w:p>
    <w:p w:rsidR="00E95C08" w:rsidRDefault="00E95C08" w:rsidP="00E95C08">
      <w:pPr>
        <w:pStyle w:val="Default"/>
        <w:spacing w:after="21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обеспечивает плановое изучение педагогическим коллективом научного и воспитательного потенциала школьного музея в образовательном и воспитательном процессах;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 организует изучение, обобщение и распространение лучшего опыта работы педагогов по совершенствованию процесса обучения и воспитания средствами музея;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Руководитель школьного музея </w:t>
      </w:r>
    </w:p>
    <w:p w:rsidR="00E95C08" w:rsidRDefault="00E95C08" w:rsidP="00E95C08">
      <w:pPr>
        <w:pStyle w:val="Default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комплектует и организует работу ученического актива школьного музея, с которым осуществляет плановую </w:t>
      </w:r>
      <w:proofErr w:type="spellStart"/>
      <w:proofErr w:type="gramStart"/>
      <w:r>
        <w:rPr>
          <w:color w:val="auto"/>
          <w:sz w:val="28"/>
          <w:szCs w:val="28"/>
        </w:rPr>
        <w:t>поисково</w:t>
      </w:r>
      <w:proofErr w:type="spellEnd"/>
      <w:r>
        <w:rPr>
          <w:color w:val="auto"/>
          <w:sz w:val="28"/>
          <w:szCs w:val="28"/>
        </w:rPr>
        <w:t>- собирательную</w:t>
      </w:r>
      <w:proofErr w:type="gramEnd"/>
      <w:r>
        <w:rPr>
          <w:color w:val="auto"/>
          <w:sz w:val="28"/>
          <w:szCs w:val="28"/>
        </w:rPr>
        <w:t xml:space="preserve">, учётно-хранительную, экскурсионную и выставочную работы; </w:t>
      </w:r>
    </w:p>
    <w:p w:rsidR="00E95C08" w:rsidRDefault="00E95C08" w:rsidP="00E95C08">
      <w:pPr>
        <w:pStyle w:val="Default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ведёт в инвентарной книге учёт подлинных материалов, поступающих в школьный музей, обеспечивает их систематизацию, правильное хранение и экспонирование; </w:t>
      </w:r>
    </w:p>
    <w:p w:rsidR="00E95C08" w:rsidRDefault="00E95C08" w:rsidP="00E95C08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 xml:space="preserve"> ведёт плановую научно-исследовательскую работу в архивах, библиотеках по комплектованию документов музейного фонда; </w:t>
      </w:r>
    </w:p>
    <w:p w:rsidR="00E95C08" w:rsidRDefault="00E95C08" w:rsidP="00E95C08">
      <w:pPr>
        <w:pStyle w:val="Default"/>
        <w:spacing w:after="22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принимает участие в смотре работы школьных музеев.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планирует работу краеведческих кружков, экскурсий, других форм деятельности школьного музея.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Реорганизация (ликвидация) школьного музея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Вопрос о реорганизации (ликвидации) музея, а также о судьбе его коллекций решатся учредителем по согласованию с вышестоящим органом управления образованием.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передачи фондов школьных музеев в государственный или общественный музей создается специальная музейная комиссия.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Паспорт школьного музея при закрытии передается в районный краеведческий музей. </w:t>
      </w:r>
    </w:p>
    <w:p w:rsidR="00E95C08" w:rsidRDefault="00E95C08" w:rsidP="00E95C08">
      <w:pPr>
        <w:pStyle w:val="Default"/>
        <w:rPr>
          <w:color w:val="auto"/>
          <w:sz w:val="28"/>
          <w:szCs w:val="28"/>
        </w:rPr>
      </w:pPr>
    </w:p>
    <w:p w:rsidR="00A10355" w:rsidRPr="00E95C08" w:rsidRDefault="00E95C08" w:rsidP="00E95C08">
      <w:pPr>
        <w:rPr>
          <w:rFonts w:ascii="Times New Roman" w:hAnsi="Times New Roman" w:cs="Times New Roman"/>
        </w:rPr>
      </w:pPr>
      <w:r w:rsidRPr="00E95C08">
        <w:rPr>
          <w:rFonts w:ascii="Times New Roman" w:hAnsi="Times New Roman" w:cs="Times New Roman"/>
          <w:sz w:val="28"/>
          <w:szCs w:val="28"/>
        </w:rPr>
        <w:t>Срок действия настоящего Положения не ограничен.</w:t>
      </w:r>
    </w:p>
    <w:sectPr w:rsidR="00A10355" w:rsidRPr="00E95C08" w:rsidSect="00A1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C08"/>
    <w:rsid w:val="00771921"/>
    <w:rsid w:val="00826313"/>
    <w:rsid w:val="00A10355"/>
    <w:rsid w:val="00E9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  <w:ind w:left="-425"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5C08"/>
    <w:pPr>
      <w:autoSpaceDE w:val="0"/>
      <w:autoSpaceDN w:val="0"/>
      <w:adjustRightInd w:val="0"/>
      <w:spacing w:after="0"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2023-11-11T09:33:00Z</dcterms:created>
  <dcterms:modified xsi:type="dcterms:W3CDTF">2023-11-11T09:40:00Z</dcterms:modified>
</cp:coreProperties>
</file>