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2D" w:rsidRDefault="00B64E2D" w:rsidP="00B64E2D">
      <w:pPr>
        <w:pStyle w:val="11"/>
        <w:spacing w:after="260" w:line="256" w:lineRule="auto"/>
        <w:ind w:left="7100"/>
        <w:jc w:val="right"/>
        <w:rPr>
          <w:w w:val="80"/>
        </w:rPr>
      </w:pPr>
      <w:r>
        <w:rPr>
          <w:w w:val="80"/>
        </w:rPr>
        <w:t xml:space="preserve">Приложение 1 к приказу МКОУ «Пельгорская ООШ» </w:t>
      </w:r>
    </w:p>
    <w:p w:rsidR="00B64E2D" w:rsidRDefault="00B64E2D" w:rsidP="00B64E2D">
      <w:pPr>
        <w:pStyle w:val="11"/>
        <w:spacing w:after="260" w:line="256" w:lineRule="auto"/>
        <w:ind w:left="7100"/>
        <w:jc w:val="right"/>
      </w:pPr>
      <w:r>
        <w:rPr>
          <w:w w:val="80"/>
        </w:rPr>
        <w:t>№ 33-од от 30.08.2023</w:t>
      </w:r>
    </w:p>
    <w:p w:rsidR="00B64E2D" w:rsidRDefault="00B64E2D" w:rsidP="00B64E2D">
      <w:pPr>
        <w:pStyle w:val="1"/>
        <w:ind w:firstLineChars="1455" w:firstLine="4674"/>
        <w:rPr>
          <w:rFonts w:eastAsia="Courier New"/>
        </w:rPr>
      </w:pPr>
      <w:r>
        <w:rPr>
          <w:rFonts w:eastAsia="Courier New"/>
        </w:rPr>
        <w:t>План мероприятий</w:t>
      </w:r>
    </w:p>
    <w:p w:rsidR="00B64E2D" w:rsidRDefault="00B64E2D" w:rsidP="00B64E2D">
      <w:pPr>
        <w:pStyle w:val="20"/>
        <w:ind w:left="1367" w:hangingChars="650" w:hanging="1367"/>
      </w:pPr>
      <w:r>
        <w:t>по совершенствованию механизмов повышения функциональной грамотности обучающихся МКОУ «Пельгорская ООШ» на 2023-2024 учебный год</w:t>
      </w:r>
    </w:p>
    <w:tbl>
      <w:tblPr>
        <w:tblW w:w="0" w:type="auto"/>
        <w:tblInd w:w="8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3423"/>
        <w:gridCol w:w="1738"/>
        <w:gridCol w:w="2243"/>
        <w:gridCol w:w="5101"/>
      </w:tblGrid>
      <w:tr w:rsidR="00B64E2D" w:rsidTr="00B64E2D">
        <w:trPr>
          <w:trHeight w:hRule="exact" w:val="6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rPr>
                <w:b/>
                <w:bCs/>
              </w:rPr>
              <w:t>№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61" w:lineRule="auto"/>
              <w:jc w:val="distribute"/>
            </w:pPr>
            <w:r>
              <w:t>Сроки исполнения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Ответственный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Ожидаемый результат</w:t>
            </w:r>
          </w:p>
        </w:tc>
      </w:tr>
      <w:tr w:rsidR="00B64E2D" w:rsidTr="00B64E2D">
        <w:trPr>
          <w:trHeight w:val="332"/>
        </w:trPr>
        <w:tc>
          <w:tcPr>
            <w:tcW w:w="130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jc w:val="center"/>
            </w:pPr>
            <w:r>
              <w:rPr>
                <w:b/>
                <w:bCs/>
              </w:rPr>
              <w:t>1. Организационно-управленческая деятельность</w:t>
            </w:r>
          </w:p>
        </w:tc>
      </w:tr>
      <w:tr w:rsidR="00B64E2D" w:rsidTr="00B64E2D">
        <w:trPr>
          <w:trHeight w:hRule="exact" w:val="12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1.1.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 xml:space="preserve"> по внедрению в учебный процесс банка заданий для оценки функциональной грамотности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В течение года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64" w:lineRule="auto"/>
              <w:jc w:val="center"/>
              <w:rPr>
                <w:lang w:val="en-US"/>
              </w:rPr>
            </w:pPr>
            <w:r>
              <w:t>Методист</w:t>
            </w:r>
            <w:proofErr w:type="spellStart"/>
            <w:r>
              <w:rPr>
                <w:lang w:val="en-US"/>
              </w:rPr>
              <w:t>Мухина</w:t>
            </w:r>
            <w:proofErr w:type="spellEnd"/>
            <w:r>
              <w:rPr>
                <w:lang w:val="en-US"/>
              </w:rPr>
              <w:t xml:space="preserve"> Н.В.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Подведение </w:t>
            </w:r>
            <w:proofErr w:type="gramStart"/>
            <w:r>
              <w:t>итогов мониторинга эффективности использования электронного банка заданий</w:t>
            </w:r>
            <w:proofErr w:type="gramEnd"/>
          </w:p>
        </w:tc>
      </w:tr>
      <w:tr w:rsidR="00B64E2D" w:rsidTr="00B64E2D">
        <w:trPr>
          <w:trHeight w:hRule="exact" w:val="9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1.2.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64" w:lineRule="auto"/>
            </w:pPr>
            <w:r>
              <w:t>Корректировка БД обучающихся 7-9 классов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В течение года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6" w:lineRule="auto"/>
              <w:jc w:val="center"/>
            </w:pPr>
            <w:r>
              <w:t>Методист</w:t>
            </w:r>
            <w:proofErr w:type="spellStart"/>
            <w:r>
              <w:rPr>
                <w:lang w:val="en-US"/>
              </w:rPr>
              <w:t>Мухина</w:t>
            </w:r>
            <w:proofErr w:type="spellEnd"/>
            <w:r>
              <w:rPr>
                <w:lang w:val="en-US"/>
              </w:rPr>
              <w:t xml:space="preserve"> Н.В.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Организация индивидуальной работы с </w:t>
            </w:r>
            <w:proofErr w:type="gramStart"/>
            <w:r>
              <w:t>обучающимися</w:t>
            </w:r>
            <w:proofErr w:type="gramEnd"/>
            <w:r>
              <w:t xml:space="preserve"> указанной категории</w:t>
            </w:r>
          </w:p>
        </w:tc>
      </w:tr>
      <w:tr w:rsidR="00B64E2D" w:rsidTr="00B64E2D">
        <w:trPr>
          <w:trHeight w:hRule="exact" w:val="19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1.3.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61" w:lineRule="auto"/>
            </w:pPr>
            <w:r>
              <w:t>Корректировка БД учителей, участвующих в формировании функциональной грамотности обучающихся 7-9 классов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В течение года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61" w:lineRule="auto"/>
              <w:jc w:val="center"/>
            </w:pPr>
            <w:r>
              <w:t>Методист</w:t>
            </w:r>
            <w:proofErr w:type="spellStart"/>
            <w:r>
              <w:rPr>
                <w:lang w:val="en-US"/>
              </w:rPr>
              <w:t>Мухина</w:t>
            </w:r>
            <w:proofErr w:type="spellEnd"/>
            <w:r>
              <w:rPr>
                <w:lang w:val="en-US"/>
              </w:rPr>
              <w:t xml:space="preserve"> Н.В.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spacing w:line="261" w:lineRule="auto"/>
            </w:pPr>
            <w:r>
              <w:t>Осуществление адресного сопровождения педагогов по выявлению профессиональных дефицитов, адресное повышение квалификации по вопросам формирования ФГ</w:t>
            </w:r>
          </w:p>
        </w:tc>
      </w:tr>
      <w:tr w:rsidR="00B64E2D" w:rsidTr="00B64E2D">
        <w:trPr>
          <w:trHeight w:hRule="exact" w:val="19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1.4.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  <w:spacing w:line="252" w:lineRule="auto"/>
              <w:jc w:val="both"/>
            </w:pPr>
            <w:r>
              <w:t>Информационно- просветительская работа с родителями, СМИ, общественностью по вопросам ФГ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E2D" w:rsidRDefault="00B64E2D">
            <w:pPr>
              <w:pStyle w:val="a5"/>
              <w:spacing w:line="256" w:lineRule="auto"/>
              <w:jc w:val="center"/>
            </w:pPr>
            <w:r>
              <w:t>Классные руководители 7-9 классов, технический специалист Никанорова С.Г.</w:t>
            </w:r>
          </w:p>
          <w:p w:rsidR="00B64E2D" w:rsidRDefault="00B64E2D">
            <w:pPr>
              <w:pStyle w:val="a5"/>
              <w:spacing w:line="256" w:lineRule="auto"/>
              <w:ind w:firstLine="460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61" w:lineRule="auto"/>
            </w:pPr>
            <w:r>
              <w:t>Создание единого информационного пространства по вопросам формирования ФГ</w:t>
            </w:r>
          </w:p>
        </w:tc>
      </w:tr>
    </w:tbl>
    <w:p w:rsidR="00B64E2D" w:rsidRDefault="00B64E2D" w:rsidP="00B64E2D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3641"/>
        <w:gridCol w:w="1856"/>
        <w:gridCol w:w="2628"/>
        <w:gridCol w:w="3963"/>
        <w:gridCol w:w="13"/>
      </w:tblGrid>
      <w:tr w:rsidR="00B64E2D" w:rsidTr="00B64E2D">
        <w:trPr>
          <w:gridAfter w:val="1"/>
          <w:wAfter w:w="13" w:type="dxa"/>
          <w:trHeight w:hRule="exact" w:val="138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lastRenderedPageBreak/>
              <w:t>1.5.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Мониторинг </w:t>
            </w:r>
            <w:proofErr w:type="gramStart"/>
            <w:r>
              <w:t>исполнения плана совершенствования механизмов повышения функциональной грамотности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2" w:lineRule="auto"/>
              <w:jc w:val="center"/>
            </w:pPr>
            <w:r>
              <w:t>Методист</w:t>
            </w:r>
            <w:proofErr w:type="spellStart"/>
            <w:r>
              <w:rPr>
                <w:lang w:val="en-US"/>
              </w:rPr>
              <w:t>Мухина</w:t>
            </w:r>
            <w:proofErr w:type="spellEnd"/>
            <w:r>
              <w:rPr>
                <w:lang w:val="en-US"/>
              </w:rPr>
              <w:t xml:space="preserve"> Н.В.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52" w:lineRule="auto"/>
            </w:pPr>
            <w:r>
              <w:t>Принятие своевременных управленческих решений</w:t>
            </w:r>
          </w:p>
        </w:tc>
      </w:tr>
      <w:tr w:rsidR="00B64E2D" w:rsidTr="00B64E2D">
        <w:trPr>
          <w:trHeight w:val="346"/>
          <w:jc w:val="center"/>
        </w:trPr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jc w:val="center"/>
            </w:pPr>
            <w:r>
              <w:rPr>
                <w:b/>
                <w:bCs/>
              </w:rPr>
              <w:t>2. Работа с педагогами</w:t>
            </w:r>
          </w:p>
        </w:tc>
      </w:tr>
      <w:tr w:rsidR="00B64E2D" w:rsidTr="00B64E2D">
        <w:trPr>
          <w:gridAfter w:val="1"/>
          <w:wAfter w:w="13" w:type="dxa"/>
          <w:trHeight w:hRule="exact" w:val="172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2.1.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61" w:lineRule="auto"/>
            </w:pPr>
            <w:r>
              <w:t>Организация наставничества с целью повышения уровня педагогов по вопросам формирования функциональной грамотности обучающихся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ind w:firstLine="140"/>
            </w:pPr>
            <w:r>
              <w:t>В течение года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6" w:lineRule="auto"/>
              <w:jc w:val="center"/>
            </w:pPr>
            <w:proofErr w:type="spellStart"/>
            <w:r>
              <w:t>Директоршколы</w:t>
            </w:r>
            <w:proofErr w:type="spellEnd"/>
            <w:r>
              <w:t xml:space="preserve">  Игошина Г.Н.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>Повышение профессионального мастерства, уровня основных компетенций, повышение квалификации педагогов</w:t>
            </w:r>
          </w:p>
        </w:tc>
      </w:tr>
      <w:tr w:rsidR="00B64E2D" w:rsidTr="00B64E2D">
        <w:trPr>
          <w:gridAfter w:val="1"/>
          <w:wAfter w:w="13" w:type="dxa"/>
          <w:trHeight w:hRule="exact" w:val="171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2.2.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>, консультациях, фестивале успешных практик по вопросам формирования функциональной грамотности обучающихся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ind w:firstLine="140"/>
            </w:pPr>
            <w:r>
              <w:t>В течение года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6" w:lineRule="auto"/>
              <w:jc w:val="center"/>
            </w:pPr>
            <w:r>
              <w:t>Директор школы Игошина Г.Н.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>Знакомство с успешными практиками</w:t>
            </w:r>
          </w:p>
        </w:tc>
      </w:tr>
      <w:tr w:rsidR="00B64E2D" w:rsidTr="00B64E2D">
        <w:trPr>
          <w:gridAfter w:val="1"/>
          <w:wAfter w:w="13" w:type="dxa"/>
          <w:trHeight w:hRule="exact" w:val="2742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2.3.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Утверждение дорожной карты проектирования работы по повышению уровня функциональной грамотности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ind w:firstLine="140"/>
            </w:pPr>
            <w:r>
              <w:t>В течение года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6" w:lineRule="auto"/>
              <w:jc w:val="center"/>
            </w:pPr>
            <w:r>
              <w:t>Директор школы Игошина Г.Н.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Анализ текущей ситуации и принятие своевременных решений. Организация индивидуальной работы с </w:t>
            </w:r>
            <w:proofErr w:type="gramStart"/>
            <w:r>
              <w:t>обучающимися</w:t>
            </w:r>
            <w:proofErr w:type="gramEnd"/>
            <w:r>
              <w:t>, адресное повышение квалификации по вопросам формирования функциональной грамотности</w:t>
            </w:r>
          </w:p>
        </w:tc>
      </w:tr>
      <w:tr w:rsidR="00B64E2D" w:rsidTr="00B64E2D">
        <w:trPr>
          <w:trHeight w:val="353"/>
          <w:jc w:val="center"/>
        </w:trPr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jc w:val="center"/>
            </w:pPr>
            <w:r>
              <w:t xml:space="preserve">3. Работа с </w:t>
            </w:r>
            <w:proofErr w:type="gramStart"/>
            <w:r>
              <w:t>обучающимися</w:t>
            </w:r>
            <w:proofErr w:type="gramEnd"/>
          </w:p>
        </w:tc>
      </w:tr>
      <w:tr w:rsidR="00B64E2D" w:rsidTr="00B64E2D">
        <w:trPr>
          <w:gridAfter w:val="1"/>
          <w:wAfter w:w="13" w:type="dxa"/>
          <w:trHeight w:hRule="exact" w:val="1752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3.1.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tabs>
                <w:tab w:val="left" w:leader="underscore" w:pos="1858"/>
                <w:tab w:val="left" w:leader="underscore" w:pos="2695"/>
                <w:tab w:val="left" w:leader="underscore" w:pos="3314"/>
              </w:tabs>
              <w:spacing w:line="256" w:lineRule="auto"/>
            </w:pPr>
            <w:r>
              <w:t xml:space="preserve">Использование электронных тренировочных заданий по оценке функциональной грамотности на портале «Российская электронная </w:t>
            </w:r>
            <w:r>
              <w:rPr>
                <w:u w:val="single"/>
              </w:rPr>
              <w:t>школа» (РЭШ</w:t>
            </w:r>
            <w:r>
              <w:t>)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  <w:spacing w:line="252" w:lineRule="auto"/>
              <w:jc w:val="center"/>
            </w:pPr>
            <w:r>
              <w:t>Учителя- предметники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>Повышение уровня функциональной грамотности</w:t>
            </w:r>
          </w:p>
        </w:tc>
      </w:tr>
    </w:tbl>
    <w:p w:rsidR="00B64E2D" w:rsidRDefault="00B64E2D" w:rsidP="00B64E2D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2"/>
        <w:gridCol w:w="3841"/>
        <w:gridCol w:w="1958"/>
        <w:gridCol w:w="2528"/>
        <w:gridCol w:w="3757"/>
      </w:tblGrid>
      <w:tr w:rsidR="00B64E2D" w:rsidTr="00B64E2D">
        <w:trPr>
          <w:trHeight w:hRule="exact" w:val="10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i/>
                <w:iCs/>
                <w:w w:val="1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</w:pPr>
            <w:proofErr w:type="gramStart"/>
            <w:r>
              <w:t xml:space="preserve">Участие в </w:t>
            </w:r>
            <w:proofErr w:type="spellStart"/>
            <w:r>
              <w:t>Онлайн-уроках</w:t>
            </w:r>
            <w:proofErr w:type="spellEnd"/>
            <w:r>
              <w:t xml:space="preserve"> финансовой грамотности (проект</w:t>
            </w:r>
            <w:proofErr w:type="gramEnd"/>
          </w:p>
          <w:p w:rsidR="00B64E2D" w:rsidRDefault="00B64E2D">
            <w:pPr>
              <w:pStyle w:val="a5"/>
              <w:spacing w:line="256" w:lineRule="auto"/>
            </w:pPr>
            <w:proofErr w:type="gramStart"/>
            <w:r>
              <w:t>Банк России)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  <w:jc w:val="center"/>
            </w:pPr>
            <w:r>
              <w:t>Классные руководители 5-9 классов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61" w:lineRule="auto"/>
            </w:pPr>
            <w:r>
              <w:t>Повышение уровня функциональной грамотности</w:t>
            </w:r>
          </w:p>
        </w:tc>
      </w:tr>
      <w:tr w:rsidR="00B64E2D" w:rsidTr="00B64E2D">
        <w:trPr>
          <w:trHeight w:hRule="exact" w:val="100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3.3.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>Организация игр по финансовой грамотности (проект Банк России)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spacing w:line="256" w:lineRule="auto"/>
              <w:jc w:val="center"/>
            </w:pPr>
            <w:r>
              <w:t>Классные руководители 1-9 классов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64" w:lineRule="auto"/>
            </w:pPr>
            <w:r>
              <w:t>Повышение уровня функциональной грамотности</w:t>
            </w:r>
          </w:p>
        </w:tc>
      </w:tr>
      <w:tr w:rsidR="00B64E2D" w:rsidTr="00B64E2D">
        <w:trPr>
          <w:trHeight w:hRule="exact" w:val="236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</w:pPr>
            <w:r>
              <w:t>3.4.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 xml:space="preserve">Корректировка рабочих программ по внеурочной деятельности, основанной на </w:t>
            </w:r>
            <w:proofErr w:type="spellStart"/>
            <w:r>
              <w:t>компетентностном</w:t>
            </w:r>
            <w:proofErr w:type="spellEnd"/>
            <w:r>
              <w:t xml:space="preserve"> подходе, интеграции и </w:t>
            </w:r>
            <w:proofErr w:type="spellStart"/>
            <w:r>
              <w:t>медпредметных</w:t>
            </w:r>
            <w:proofErr w:type="spellEnd"/>
            <w:r>
              <w:t xml:space="preserve"> связях, способствующих развитию функциональной грамотности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  <w:spacing w:line="261" w:lineRule="auto"/>
              <w:jc w:val="center"/>
            </w:pPr>
            <w:r>
              <w:t>По необходимости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4E2D" w:rsidRDefault="00B64E2D">
            <w:pPr>
              <w:pStyle w:val="a5"/>
              <w:spacing w:line="264" w:lineRule="auto"/>
              <w:jc w:val="center"/>
            </w:pPr>
            <w:r>
              <w:t>Учителя- предметники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2D" w:rsidRDefault="00B64E2D">
            <w:pPr>
              <w:pStyle w:val="a5"/>
              <w:spacing w:line="256" w:lineRule="auto"/>
            </w:pPr>
            <w:r>
              <w:t>Определение основных направлений работы по вопросам формирования функциональной грамотности обучающихся</w:t>
            </w:r>
          </w:p>
        </w:tc>
      </w:tr>
    </w:tbl>
    <w:p w:rsidR="00B64E2D" w:rsidRDefault="00B64E2D" w:rsidP="00B64E2D">
      <w:pPr>
        <w:widowControl/>
        <w:sectPr w:rsidR="00B64E2D">
          <w:pgSz w:w="15840" w:h="12240" w:orient="landscape"/>
          <w:pgMar w:top="1189" w:right="599" w:bottom="982" w:left="851" w:header="761" w:footer="554" w:gutter="0"/>
          <w:cols w:space="720"/>
        </w:sectPr>
      </w:pPr>
    </w:p>
    <w:p w:rsidR="00B64E2D" w:rsidRDefault="00B64E2D" w:rsidP="00B64E2D">
      <w:pPr>
        <w:pStyle w:val="11"/>
        <w:spacing w:after="0" w:line="25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График проведения</w:t>
      </w:r>
      <w:r>
        <w:rPr>
          <w:b/>
          <w:bCs/>
          <w:sz w:val="20"/>
          <w:szCs w:val="20"/>
        </w:rPr>
        <w:br/>
        <w:t xml:space="preserve">диагностических работ по функциональной </w:t>
      </w:r>
      <w:r>
        <w:t xml:space="preserve">грамотности </w:t>
      </w:r>
      <w:proofErr w:type="gramStart"/>
      <w:r>
        <w:t>на</w:t>
      </w:r>
      <w:proofErr w:type="gramEnd"/>
      <w:r>
        <w:t xml:space="preserve"> платформ</w:t>
      </w:r>
      <w:r>
        <w:br/>
      </w:r>
      <w:r>
        <w:rPr>
          <w:b/>
          <w:bCs/>
          <w:sz w:val="20"/>
          <w:szCs w:val="20"/>
        </w:rPr>
        <w:t>«РЭШ»</w:t>
      </w:r>
    </w:p>
    <w:p w:rsidR="00B64E2D" w:rsidRDefault="00B64E2D" w:rsidP="00B64E2D">
      <w:pPr>
        <w:pStyle w:val="11"/>
        <w:spacing w:after="200" w:line="261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2023-2024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8"/>
        <w:gridCol w:w="2145"/>
        <w:gridCol w:w="4083"/>
        <w:gridCol w:w="2616"/>
      </w:tblGrid>
      <w:tr w:rsidR="00B64E2D" w:rsidTr="00B64E2D">
        <w:trPr>
          <w:trHeight w:hRule="exact" w:val="53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spacing w:line="26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Дата проведения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4E2D" w:rsidRDefault="00B64E2D">
            <w:pPr>
              <w:pStyle w:val="a5"/>
              <w:jc w:val="center"/>
              <w:rPr>
                <w:b/>
                <w:bCs/>
                <w:w w:val="100"/>
                <w:sz w:val="20"/>
                <w:szCs w:val="20"/>
              </w:rPr>
            </w:pPr>
          </w:p>
          <w:p w:rsidR="00B64E2D" w:rsidRDefault="00B64E2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Направление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E2D" w:rsidRDefault="00B64E2D">
            <w:pPr>
              <w:pStyle w:val="a5"/>
              <w:jc w:val="center"/>
              <w:rPr>
                <w:b/>
                <w:bCs/>
                <w:w w:val="100"/>
                <w:sz w:val="22"/>
                <w:szCs w:val="22"/>
              </w:rPr>
            </w:pPr>
          </w:p>
          <w:p w:rsidR="00B64E2D" w:rsidRDefault="00B64E2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Ответственный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04-08.09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w w:val="100"/>
                <w:sz w:val="24"/>
                <w:szCs w:val="24"/>
              </w:rPr>
              <w:t>Игошина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Г.Н.</w:t>
            </w:r>
          </w:p>
        </w:tc>
      </w:tr>
      <w:tr w:rsidR="00B64E2D" w:rsidTr="00B64E2D">
        <w:trPr>
          <w:trHeight w:hRule="exact" w:val="26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11-15.09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18-22.09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Глобальные компетенции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w w:val="100"/>
                <w:sz w:val="24"/>
                <w:szCs w:val="24"/>
              </w:rPr>
              <w:t>Мухина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Н.В.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25-29.09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w w:val="100"/>
                <w:sz w:val="22"/>
                <w:szCs w:val="22"/>
              </w:rPr>
              <w:t>Креативное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мышление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Никанорова С.Г.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02-06.10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6.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09-13.10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w w:val="100"/>
                <w:sz w:val="22"/>
                <w:szCs w:val="22"/>
              </w:rPr>
              <w:t>Естественно-научная</w:t>
            </w:r>
            <w:proofErr w:type="spellEnd"/>
            <w:proofErr w:type="gramEnd"/>
            <w:r>
              <w:rPr>
                <w:w w:val="100"/>
                <w:sz w:val="22"/>
                <w:szCs w:val="22"/>
              </w:rPr>
              <w:t xml:space="preserve">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Н.В.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7.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16.10-20.10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Игошина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Г.Н.</w:t>
            </w:r>
          </w:p>
        </w:tc>
      </w:tr>
      <w:tr w:rsidR="00B64E2D" w:rsidTr="00B64E2D">
        <w:trPr>
          <w:trHeight w:hRule="exact" w:val="2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8.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23-27.10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9.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07-10.11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Глобальные компетенции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Мухина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Н.В.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10.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13-17.11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w w:val="100"/>
                <w:sz w:val="22"/>
                <w:szCs w:val="22"/>
              </w:rPr>
              <w:t>Креативное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мышление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Никанорова С.Г.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20-24.11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27.11-01.12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w w:val="100"/>
                <w:sz w:val="22"/>
                <w:szCs w:val="22"/>
              </w:rPr>
              <w:t>Естественно-научная</w:t>
            </w:r>
            <w:proofErr w:type="spellEnd"/>
            <w:proofErr w:type="gramEnd"/>
            <w:r>
              <w:rPr>
                <w:w w:val="100"/>
                <w:sz w:val="22"/>
                <w:szCs w:val="22"/>
              </w:rPr>
              <w:t xml:space="preserve">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Н.В.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04-08.12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Игошина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Г.Н.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11-15.12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18-22.12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Глобальные компетенции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Мухина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Н.В.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16.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25-29.12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w w:val="100"/>
                <w:sz w:val="22"/>
                <w:szCs w:val="22"/>
              </w:rPr>
              <w:t>Креативное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мышление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Никанорова С.Г.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17.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09-12.01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18.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15-19.01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w w:val="100"/>
                <w:sz w:val="22"/>
                <w:szCs w:val="22"/>
              </w:rPr>
              <w:t>Естественно-научная</w:t>
            </w:r>
            <w:proofErr w:type="spellEnd"/>
            <w:proofErr w:type="gramEnd"/>
            <w:r>
              <w:rPr>
                <w:w w:val="100"/>
                <w:sz w:val="22"/>
                <w:szCs w:val="22"/>
              </w:rPr>
              <w:t xml:space="preserve">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Н.В.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19.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22-26.01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Игошина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Г.Н.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20.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29.01-02.02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05-09.02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Глобальные компетенции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Мухина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Н.В.</w:t>
            </w: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12-16.02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w w:val="100"/>
                <w:sz w:val="22"/>
                <w:szCs w:val="22"/>
              </w:rPr>
              <w:t>Креативное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мышление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Никанорова С.Г.</w:t>
            </w:r>
          </w:p>
        </w:tc>
      </w:tr>
      <w:tr w:rsidR="00B64E2D" w:rsidTr="00B64E2D">
        <w:trPr>
          <w:trHeight w:hRule="exact" w:val="25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19-22.02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26.02-01.03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w w:val="100"/>
                <w:sz w:val="22"/>
                <w:szCs w:val="22"/>
              </w:rPr>
              <w:t>Естественно-научная</w:t>
            </w:r>
            <w:proofErr w:type="spellEnd"/>
            <w:proofErr w:type="gramEnd"/>
            <w:r>
              <w:rPr>
                <w:w w:val="100"/>
                <w:sz w:val="22"/>
                <w:szCs w:val="22"/>
              </w:rPr>
              <w:t xml:space="preserve">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Н.В.</w:t>
            </w:r>
          </w:p>
        </w:tc>
      </w:tr>
      <w:tr w:rsidR="00B64E2D" w:rsidTr="00B64E2D">
        <w:trPr>
          <w:trHeight w:hRule="exact" w:val="2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04-07.03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Игошина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Г.Н.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26.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11-15.03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27.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18-22.03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Глобальные компетенции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Мухина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Н.В.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28.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01-05.04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w w:val="100"/>
                <w:sz w:val="22"/>
                <w:szCs w:val="22"/>
              </w:rPr>
              <w:t>Креативное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мышление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Никанорова С.Г.</w:t>
            </w:r>
            <w:r>
              <w:rPr>
                <w:w w:val="100"/>
                <w:sz w:val="24"/>
                <w:szCs w:val="24"/>
              </w:rPr>
              <w:t>|</w:t>
            </w:r>
          </w:p>
        </w:tc>
      </w:tr>
      <w:tr w:rsidR="00B64E2D" w:rsidTr="00B64E2D">
        <w:trPr>
          <w:trHeight w:hRule="exact" w:val="2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29.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08-12.04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  <w:p w:rsidR="00B64E2D" w:rsidRDefault="00B64E2D">
            <w:pPr>
              <w:pStyle w:val="a5"/>
              <w:ind w:firstLine="320"/>
              <w:rPr>
                <w:sz w:val="24"/>
                <w:szCs w:val="24"/>
              </w:rPr>
            </w:pPr>
          </w:p>
        </w:tc>
      </w:tr>
      <w:tr w:rsidR="00B64E2D" w:rsidTr="00B64E2D">
        <w:trPr>
          <w:trHeight w:hRule="exact" w:val="2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30.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15-19.04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w w:val="100"/>
                <w:sz w:val="22"/>
                <w:szCs w:val="22"/>
              </w:rPr>
              <w:t>Естественно-научная</w:t>
            </w:r>
            <w:proofErr w:type="spellEnd"/>
            <w:proofErr w:type="gramEnd"/>
            <w:r>
              <w:rPr>
                <w:w w:val="100"/>
                <w:sz w:val="22"/>
                <w:szCs w:val="22"/>
              </w:rPr>
              <w:t xml:space="preserve">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Н.В.</w:t>
            </w:r>
          </w:p>
        </w:tc>
      </w:tr>
      <w:tr w:rsidR="00B64E2D" w:rsidTr="00B64E2D">
        <w:trPr>
          <w:trHeight w:hRule="exact"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31.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22-26.04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Игошина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Г.Н.</w:t>
            </w:r>
          </w:p>
        </w:tc>
      </w:tr>
      <w:tr w:rsidR="00B64E2D" w:rsidTr="00B64E2D">
        <w:trPr>
          <w:trHeight w:hRule="exact" w:val="27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32.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02-08.05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И.А.</w:t>
            </w:r>
          </w:p>
          <w:p w:rsidR="00B64E2D" w:rsidRDefault="00B64E2D">
            <w:pPr>
              <w:pStyle w:val="a5"/>
              <w:rPr>
                <w:sz w:val="24"/>
                <w:szCs w:val="24"/>
              </w:rPr>
            </w:pPr>
          </w:p>
        </w:tc>
      </w:tr>
      <w:tr w:rsidR="00B64E2D" w:rsidTr="00B64E2D">
        <w:trPr>
          <w:trHeight w:hRule="exact" w:val="2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33.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13-17.05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Глобальные компетенции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Мухина</w:t>
            </w:r>
            <w:r>
              <w:rPr>
                <w:w w:val="100"/>
                <w:sz w:val="24"/>
                <w:szCs w:val="24"/>
                <w:lang w:val="en-US"/>
              </w:rPr>
              <w:t xml:space="preserve"> Н.В.</w:t>
            </w:r>
          </w:p>
        </w:tc>
      </w:tr>
      <w:tr w:rsidR="00B64E2D" w:rsidTr="00B64E2D">
        <w:trPr>
          <w:trHeight w:hRule="exact" w:val="29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34.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20-24.05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w w:val="100"/>
                <w:sz w:val="22"/>
                <w:szCs w:val="22"/>
              </w:rPr>
              <w:t>Креативное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мышление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4E2D" w:rsidRDefault="00B64E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Никанорова С.Г.</w:t>
            </w:r>
          </w:p>
        </w:tc>
      </w:tr>
    </w:tbl>
    <w:p w:rsidR="00B64E2D" w:rsidRDefault="00B64E2D" w:rsidP="00B64E2D"/>
    <w:p w:rsidR="00A10355" w:rsidRDefault="00A10355"/>
    <w:sectPr w:rsidR="00A10355" w:rsidSect="00A1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4E2D"/>
    <w:rsid w:val="00826313"/>
    <w:rsid w:val="00A10355"/>
    <w:rsid w:val="00B64E2D"/>
    <w:rsid w:val="00BF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-425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2D"/>
    <w:pPr>
      <w:widowControl w:val="0"/>
      <w:spacing w:after="0" w:line="240" w:lineRule="auto"/>
      <w:ind w:left="0" w:right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B64E2D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E2D"/>
    <w:rPr>
      <w:rFonts w:ascii="Arial" w:eastAsia="Times New Roman" w:hAnsi="Arial" w:cs="Arial"/>
      <w:b/>
      <w:bCs/>
      <w:color w:val="000000"/>
      <w:kern w:val="32"/>
      <w:sz w:val="32"/>
      <w:szCs w:val="32"/>
      <w:lang w:eastAsia="ru-RU" w:bidi="ru-RU"/>
    </w:rPr>
  </w:style>
  <w:style w:type="character" w:customStyle="1" w:styleId="a3">
    <w:name w:val="Основной текст_"/>
    <w:basedOn w:val="a0"/>
    <w:link w:val="11"/>
    <w:qFormat/>
    <w:locked/>
    <w:rsid w:val="00B64E2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qFormat/>
    <w:rsid w:val="00B64E2D"/>
    <w:pPr>
      <w:spacing w:after="2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qFormat/>
    <w:locked/>
    <w:rsid w:val="00B64E2D"/>
    <w:rPr>
      <w:rFonts w:ascii="Times New Roman" w:eastAsia="Times New Roman" w:hAnsi="Times New Roman" w:cs="Times New Roman"/>
      <w:b/>
      <w:bCs/>
      <w:w w:val="80"/>
      <w:sz w:val="26"/>
      <w:szCs w:val="26"/>
    </w:rPr>
  </w:style>
  <w:style w:type="paragraph" w:customStyle="1" w:styleId="20">
    <w:name w:val="Основной текст (2)"/>
    <w:basedOn w:val="a"/>
    <w:link w:val="2"/>
    <w:qFormat/>
    <w:rsid w:val="00B64E2D"/>
    <w:pPr>
      <w:spacing w:after="620" w:line="256" w:lineRule="auto"/>
      <w:jc w:val="center"/>
    </w:pPr>
    <w:rPr>
      <w:rFonts w:ascii="Times New Roman" w:eastAsia="Times New Roman" w:hAnsi="Times New Roman" w:cs="Times New Roman"/>
      <w:b/>
      <w:bCs/>
      <w:color w:val="auto"/>
      <w:w w:val="80"/>
      <w:sz w:val="26"/>
      <w:szCs w:val="26"/>
      <w:lang w:eastAsia="en-US" w:bidi="ar-SA"/>
    </w:rPr>
  </w:style>
  <w:style w:type="character" w:customStyle="1" w:styleId="a4">
    <w:name w:val="Другое_"/>
    <w:basedOn w:val="a0"/>
    <w:link w:val="a5"/>
    <w:qFormat/>
    <w:locked/>
    <w:rsid w:val="00B64E2D"/>
    <w:rPr>
      <w:rFonts w:ascii="Times New Roman" w:eastAsia="Times New Roman" w:hAnsi="Times New Roman" w:cs="Times New Roman"/>
      <w:w w:val="80"/>
      <w:sz w:val="26"/>
      <w:szCs w:val="26"/>
    </w:rPr>
  </w:style>
  <w:style w:type="paragraph" w:customStyle="1" w:styleId="a5">
    <w:name w:val="Другое"/>
    <w:basedOn w:val="a"/>
    <w:link w:val="a4"/>
    <w:qFormat/>
    <w:rsid w:val="00B64E2D"/>
    <w:rPr>
      <w:rFonts w:ascii="Times New Roman" w:eastAsia="Times New Roman" w:hAnsi="Times New Roman" w:cs="Times New Roman"/>
      <w:color w:val="auto"/>
      <w:w w:val="80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2023-09-19T14:09:00Z</dcterms:created>
  <dcterms:modified xsi:type="dcterms:W3CDTF">2023-09-19T14:11:00Z</dcterms:modified>
</cp:coreProperties>
</file>